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4919C8" w:rsidRDefault="004919C8" w:rsidP="004919C8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</w:t>
      </w:r>
    </w:p>
    <w:p w:rsidR="004919C8" w:rsidRDefault="004919C8" w:rsidP="00EA4674">
      <w:pPr>
        <w:ind w:left="6372"/>
        <w:rPr>
          <w:rFonts w:eastAsia="Times New Roman" w:cs="Times New Roman"/>
          <w:b/>
          <w:sz w:val="24"/>
          <w:szCs w:val="24"/>
        </w:rPr>
      </w:pPr>
    </w:p>
    <w:p w:rsidR="00EA4674" w:rsidRDefault="004919C8" w:rsidP="00EA4674">
      <w:pPr>
        <w:ind w:left="637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</w:t>
      </w:r>
      <w:r w:rsidR="0019749B">
        <w:rPr>
          <w:rFonts w:eastAsia="Times New Roman" w:cs="Times New Roman"/>
          <w:b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4919C8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4919C8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4919C8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4919C8"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4919C8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4919C8"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 w:rsidRPr="004919C8"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Pr="004919C8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4919C8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  <w:r w:rsidRPr="004919C8">
        <w:rPr>
          <w:rFonts w:eastAsia="Times New Roman" w:cs="Times New Roman"/>
          <w:b/>
          <w:sz w:val="24"/>
          <w:szCs w:val="24"/>
        </w:rPr>
        <w:t>ПЛ. БЪЛГАРИЯ № 1</w:t>
      </w:r>
    </w:p>
    <w:p w:rsidR="00EA4674" w:rsidRPr="004919C8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  <w:r w:rsidRPr="004919C8">
        <w:rPr>
          <w:rFonts w:eastAsia="Times New Roman" w:cs="Times New Roman"/>
          <w:b/>
          <w:bCs/>
          <w:sz w:val="24"/>
          <w:szCs w:val="24"/>
        </w:rPr>
        <w:t>ГР. РАКОВСКИ,</w:t>
      </w:r>
      <w:r w:rsidRPr="004919C8">
        <w:rPr>
          <w:rFonts w:eastAsia="Times New Roman" w:cs="Times New Roman"/>
          <w:b/>
          <w:sz w:val="24"/>
          <w:szCs w:val="24"/>
          <w:lang w:val="en-AU"/>
        </w:rPr>
        <w:t xml:space="preserve"> </w:t>
      </w:r>
      <w:r w:rsidRPr="004919C8">
        <w:rPr>
          <w:rFonts w:eastAsia="Times New Roman" w:cs="Times New Roman"/>
          <w:b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4919C8" w:rsidRDefault="00EA4674" w:rsidP="004919C8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4919C8" w:rsidP="001C4E6E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за предоставяне на оферти </w:t>
      </w:r>
      <w:r w:rsidR="00EA4674" w:rsidRPr="00134AA1">
        <w:rPr>
          <w:rFonts w:eastAsia="Times New Roman" w:cs="Times New Roman"/>
          <w:sz w:val="24"/>
          <w:szCs w:val="24"/>
        </w:rPr>
        <w:t xml:space="preserve">за изпълнение на </w:t>
      </w:r>
      <w:r>
        <w:rPr>
          <w:rFonts w:eastAsia="Times New Roman" w:cs="Times New Roman"/>
          <w:sz w:val="24"/>
          <w:szCs w:val="24"/>
        </w:rPr>
        <w:t>дейностите по „</w:t>
      </w:r>
      <w:r w:rsidR="001C4E6E" w:rsidRPr="001C4E6E">
        <w:rPr>
          <w:rFonts w:eastAsia="Times New Roman" w:cs="Times New Roman"/>
          <w:sz w:val="24"/>
          <w:szCs w:val="24"/>
        </w:rPr>
        <w:t>Доставка и монтаж на оборудване,  необходими за реализацията на проект: 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 с четири подобекта: 1. Благоустрояване на централен площад с.</w:t>
      </w:r>
      <w:r>
        <w:rPr>
          <w:rFonts w:eastAsia="Times New Roman" w:cs="Times New Roman"/>
          <w:sz w:val="24"/>
          <w:szCs w:val="24"/>
        </w:rPr>
        <w:t xml:space="preserve"> </w:t>
      </w:r>
      <w:r w:rsidR="001C4E6E" w:rsidRPr="001C4E6E">
        <w:rPr>
          <w:rFonts w:eastAsia="Times New Roman" w:cs="Times New Roman"/>
          <w:sz w:val="24"/>
          <w:szCs w:val="24"/>
        </w:rPr>
        <w:t>Белозем</w:t>
      </w:r>
      <w:r>
        <w:rPr>
          <w:rFonts w:eastAsia="Times New Roman" w:cs="Times New Roman"/>
          <w:sz w:val="24"/>
          <w:szCs w:val="24"/>
        </w:rPr>
        <w:t xml:space="preserve">, </w:t>
      </w:r>
      <w:r w:rsidR="001C4E6E" w:rsidRPr="001C4E6E">
        <w:rPr>
          <w:rFonts w:eastAsia="Times New Roman" w:cs="Times New Roman"/>
          <w:sz w:val="24"/>
          <w:szCs w:val="24"/>
        </w:rPr>
        <w:t xml:space="preserve"> общ.</w:t>
      </w:r>
      <w:r>
        <w:rPr>
          <w:rFonts w:eastAsia="Times New Roman" w:cs="Times New Roman"/>
          <w:sz w:val="24"/>
          <w:szCs w:val="24"/>
        </w:rPr>
        <w:t xml:space="preserve"> Раковски, </w:t>
      </w:r>
      <w:r w:rsidR="001C4E6E" w:rsidRPr="001C4E6E">
        <w:rPr>
          <w:rFonts w:eastAsia="Times New Roman" w:cs="Times New Roman"/>
          <w:sz w:val="24"/>
          <w:szCs w:val="24"/>
        </w:rPr>
        <w:t xml:space="preserve">2. Облагородяване, озеленяване и парково решение и детски съоръжения във ПИ  II </w:t>
      </w:r>
      <w:r>
        <w:rPr>
          <w:rFonts w:eastAsia="Times New Roman" w:cs="Times New Roman"/>
          <w:sz w:val="24"/>
          <w:szCs w:val="24"/>
        </w:rPr>
        <w:t xml:space="preserve">- </w:t>
      </w:r>
      <w:r w:rsidR="001C4E6E" w:rsidRPr="001C4E6E">
        <w:rPr>
          <w:rFonts w:eastAsia="Times New Roman" w:cs="Times New Roman"/>
          <w:sz w:val="24"/>
          <w:szCs w:val="24"/>
        </w:rPr>
        <w:t>2423 кв.</w:t>
      </w:r>
      <w:r>
        <w:rPr>
          <w:rFonts w:eastAsia="Times New Roman" w:cs="Times New Roman"/>
          <w:sz w:val="24"/>
          <w:szCs w:val="24"/>
        </w:rPr>
        <w:t xml:space="preserve"> </w:t>
      </w:r>
      <w:r w:rsidR="001C4E6E" w:rsidRPr="001C4E6E">
        <w:rPr>
          <w:rFonts w:eastAsia="Times New Roman" w:cs="Times New Roman"/>
          <w:sz w:val="24"/>
          <w:szCs w:val="24"/>
        </w:rPr>
        <w:t>531 по ПУП на гр.</w:t>
      </w:r>
      <w:r>
        <w:rPr>
          <w:rFonts w:eastAsia="Times New Roman" w:cs="Times New Roman"/>
          <w:sz w:val="24"/>
          <w:szCs w:val="24"/>
        </w:rPr>
        <w:t xml:space="preserve"> Раковски, </w:t>
      </w:r>
      <w:r w:rsidR="001C4E6E" w:rsidRPr="001C4E6E">
        <w:rPr>
          <w:rFonts w:eastAsia="Times New Roman" w:cs="Times New Roman"/>
          <w:sz w:val="24"/>
          <w:szCs w:val="24"/>
        </w:rPr>
        <w:t>3. Облагородяване, озеленяване и парково решение и детски съоръжения във УПИ VII –</w:t>
      </w:r>
      <w:r>
        <w:rPr>
          <w:rFonts w:eastAsia="Times New Roman" w:cs="Times New Roman"/>
          <w:sz w:val="24"/>
          <w:szCs w:val="24"/>
        </w:rPr>
        <w:t xml:space="preserve"> </w:t>
      </w:r>
      <w:r w:rsidR="001C4E6E" w:rsidRPr="001C4E6E">
        <w:rPr>
          <w:rFonts w:eastAsia="Times New Roman" w:cs="Times New Roman"/>
          <w:sz w:val="24"/>
          <w:szCs w:val="24"/>
        </w:rPr>
        <w:t>озеленяване кв.</w:t>
      </w:r>
      <w:r>
        <w:rPr>
          <w:rFonts w:eastAsia="Times New Roman" w:cs="Times New Roman"/>
          <w:sz w:val="24"/>
          <w:szCs w:val="24"/>
        </w:rPr>
        <w:t xml:space="preserve"> </w:t>
      </w:r>
      <w:r w:rsidR="001C4E6E" w:rsidRPr="001C4E6E">
        <w:rPr>
          <w:rFonts w:eastAsia="Times New Roman" w:cs="Times New Roman"/>
          <w:sz w:val="24"/>
          <w:szCs w:val="24"/>
        </w:rPr>
        <w:t>65 по ПУП на с.</w:t>
      </w:r>
      <w:r>
        <w:rPr>
          <w:rFonts w:eastAsia="Times New Roman" w:cs="Times New Roman"/>
          <w:sz w:val="24"/>
          <w:szCs w:val="24"/>
        </w:rPr>
        <w:t xml:space="preserve"> Стряма, </w:t>
      </w:r>
      <w:r w:rsidR="001C4E6E" w:rsidRPr="001C4E6E">
        <w:rPr>
          <w:rFonts w:eastAsia="Times New Roman" w:cs="Times New Roman"/>
          <w:sz w:val="24"/>
          <w:szCs w:val="24"/>
        </w:rPr>
        <w:t>4. Облагородяване, озеленяване и парково решение и детски съоръжения във УПИ XIX – 568, зеленина</w:t>
      </w:r>
      <w:r w:rsidR="001C4E6E">
        <w:rPr>
          <w:rFonts w:eastAsia="Times New Roman" w:cs="Times New Roman"/>
          <w:sz w:val="24"/>
          <w:szCs w:val="24"/>
        </w:rPr>
        <w:t xml:space="preserve"> кв.</w:t>
      </w:r>
      <w:r>
        <w:rPr>
          <w:rFonts w:eastAsia="Times New Roman" w:cs="Times New Roman"/>
          <w:sz w:val="24"/>
          <w:szCs w:val="24"/>
        </w:rPr>
        <w:t xml:space="preserve"> </w:t>
      </w:r>
      <w:r w:rsidR="001C4E6E">
        <w:rPr>
          <w:rFonts w:eastAsia="Times New Roman" w:cs="Times New Roman"/>
          <w:sz w:val="24"/>
          <w:szCs w:val="24"/>
        </w:rPr>
        <w:t>578 по ПУП на гр.</w:t>
      </w:r>
      <w:r>
        <w:rPr>
          <w:rFonts w:eastAsia="Times New Roman" w:cs="Times New Roman"/>
          <w:sz w:val="24"/>
          <w:szCs w:val="24"/>
        </w:rPr>
        <w:t xml:space="preserve"> </w:t>
      </w:r>
      <w:r w:rsidR="001C4E6E">
        <w:rPr>
          <w:rFonts w:eastAsia="Times New Roman" w:cs="Times New Roman"/>
          <w:sz w:val="24"/>
          <w:szCs w:val="24"/>
        </w:rPr>
        <w:t>Раковски</w:t>
      </w:r>
      <w:r w:rsidR="001C4E6E" w:rsidRPr="001C4E6E">
        <w:rPr>
          <w:rFonts w:eastAsia="Times New Roman" w:cs="Times New Roman"/>
          <w:sz w:val="24"/>
          <w:szCs w:val="24"/>
        </w:rPr>
        <w:t>“</w:t>
      </w:r>
      <w:r>
        <w:rPr>
          <w:rFonts w:eastAsia="Times New Roman" w:cs="Times New Roman"/>
          <w:sz w:val="24"/>
          <w:szCs w:val="24"/>
        </w:rPr>
        <w:t xml:space="preserve"> </w:t>
      </w:r>
      <w:r w:rsidR="00134AA1" w:rsidRPr="001C4E6E">
        <w:rPr>
          <w:rFonts w:eastAsia="Times New Roman" w:cs="Times New Roman"/>
          <w:sz w:val="24"/>
          <w:szCs w:val="24"/>
        </w:rPr>
        <w:t xml:space="preserve">във връзка с кандидатстване </w:t>
      </w:r>
      <w:r>
        <w:rPr>
          <w:rFonts w:eastAsia="Times New Roman" w:cs="Times New Roman"/>
          <w:sz w:val="24"/>
          <w:szCs w:val="24"/>
        </w:rPr>
        <w:t xml:space="preserve">по </w:t>
      </w:r>
      <w:r w:rsidR="001C4E6E" w:rsidRPr="001C4E6E">
        <w:rPr>
          <w:rFonts w:eastAsia="Times New Roman" w:cs="Times New Roman"/>
          <w:sz w:val="24"/>
          <w:szCs w:val="24"/>
        </w:rPr>
        <w:t>Процедура чрез подбор № BG06RDNP001-7.005 – Обновяване на площи за широко ползване „Изграждане и/или обновяване на площи за широко ползване, предназначени за трайно задоволяване на обществените пот</w:t>
      </w:r>
      <w:r>
        <w:rPr>
          <w:rFonts w:eastAsia="Times New Roman" w:cs="Times New Roman"/>
          <w:sz w:val="24"/>
          <w:szCs w:val="24"/>
        </w:rPr>
        <w:t xml:space="preserve">ребности от общинско значение“ </w:t>
      </w:r>
      <w:r w:rsidR="001C4E6E" w:rsidRPr="001C4E6E">
        <w:rPr>
          <w:rFonts w:eastAsia="Times New Roman" w:cs="Times New Roman"/>
          <w:sz w:val="24"/>
          <w:szCs w:val="24"/>
        </w:rPr>
        <w:t>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</w:t>
      </w:r>
      <w:r w:rsidR="001C4E6E">
        <w:rPr>
          <w:rFonts w:eastAsia="Times New Roman" w:cs="Times New Roman"/>
          <w:sz w:val="24"/>
          <w:szCs w:val="24"/>
        </w:rPr>
        <w:t>.</w:t>
      </w:r>
    </w:p>
    <w:p w:rsidR="004919C8" w:rsidRDefault="004919C8" w:rsidP="004919C8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4919C8" w:rsidRDefault="00EA4674" w:rsidP="004919C8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19C8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4674" w:rsidRPr="004919C8" w:rsidRDefault="00EA4674" w:rsidP="004919C8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lastRenderedPageBreak/>
        <w:t>/посочете: фирма на оферента</w:t>
      </w:r>
      <w:r w:rsidRPr="00F52B6E">
        <w:rPr>
          <w:rFonts w:eastAsia="Times New Roman" w:cs="Times New Roman"/>
          <w:bCs/>
          <w:sz w:val="24"/>
          <w:szCs w:val="24"/>
          <w:lang w:eastAsia="bg-BG"/>
        </w:rPr>
        <w:t xml:space="preserve">, ЕИК, адрес на управление, адрес за коресп., телефон, факс, e-mail, имената на лицето/ата представляващо/и 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оферента </w:t>
      </w:r>
      <w:r w:rsidRPr="00F52B6E">
        <w:rPr>
          <w:rFonts w:eastAsia="Times New Roman" w:cs="Times New Roman"/>
          <w:bCs/>
          <w:sz w:val="24"/>
          <w:szCs w:val="24"/>
          <w:lang w:eastAsia="bg-BG"/>
        </w:rPr>
        <w:t>по закон или пълномощие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и/или</w:t>
      </w:r>
      <w:r w:rsidRPr="00F52B6E">
        <w:rPr>
          <w:rFonts w:eastAsia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bg-BG"/>
        </w:rPr>
        <w:t>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4919C8">
      <w:pPr>
        <w:ind w:firstLine="0"/>
        <w:rPr>
          <w:rFonts w:eastAsia="Times New Roman" w:cs="Times New Roman"/>
          <w:b/>
          <w:sz w:val="24"/>
          <w:szCs w:val="24"/>
          <w:lang w:eastAsia="fr-FR"/>
        </w:rPr>
      </w:pPr>
    </w:p>
    <w:p w:rsidR="004919C8" w:rsidRPr="004919C8" w:rsidRDefault="00EA4674" w:rsidP="004919C8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EA4674" w:rsidRDefault="00EA4674" w:rsidP="004919C8">
      <w:pPr>
        <w:ind w:firstLine="0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>нашето ценово предложение за посочените от Вас артикули</w:t>
      </w:r>
      <w:r>
        <w:rPr>
          <w:rFonts w:eastAsia="Times New Roman" w:cs="Times New Roman"/>
          <w:sz w:val="24"/>
          <w:szCs w:val="24"/>
        </w:rPr>
        <w:t>: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10085" w:type="dxa"/>
        <w:jc w:val="center"/>
        <w:tblLook w:val="04A0"/>
      </w:tblPr>
      <w:tblGrid>
        <w:gridCol w:w="576"/>
        <w:gridCol w:w="2985"/>
        <w:gridCol w:w="1109"/>
        <w:gridCol w:w="1392"/>
        <w:gridCol w:w="1348"/>
        <w:gridCol w:w="1418"/>
        <w:gridCol w:w="1257"/>
      </w:tblGrid>
      <w:tr w:rsidR="00134AA1" w:rsidRPr="0001564E" w:rsidTr="0040531A">
        <w:trPr>
          <w:trHeight w:val="9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1" w:rsidRPr="00863A70" w:rsidRDefault="00134AA1" w:rsidP="00134AA1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</w:t>
            </w:r>
            <w:r w:rsidR="004919C8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,  за който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кандидатствате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Мерна единица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Количество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6B2CE8" w:rsidRPr="0001564E" w:rsidTr="006B2CE8">
        <w:trPr>
          <w:trHeight w:val="5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EA467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C85152">
            <w:pPr>
              <w:ind w:firstLine="0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6B2CE8">
              <w:rPr>
                <w:rFonts w:eastAsia="Times New Roman" w:cs="Times New Roman"/>
                <w:b/>
                <w:iCs/>
                <w:sz w:val="24"/>
                <w:szCs w:val="24"/>
              </w:rPr>
              <w:t>Част: Електро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Default="006B2CE8" w:rsidP="00EA467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134AA1" w:rsidRPr="0001564E" w:rsidTr="006B2CE8">
        <w:trPr>
          <w:trHeight w:val="6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C85152" w:rsidP="00EA467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515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6B2CE8" w:rsidP="0016519D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>Доставка и монтаж</w:t>
            </w:r>
            <w:r w:rsidR="0016519D">
              <w:rPr>
                <w:rFonts w:eastAsia="Times New Roman" w:cs="Times New Roman"/>
                <w:iCs/>
                <w:sz w:val="24"/>
                <w:szCs w:val="24"/>
              </w:rPr>
              <w:t xml:space="preserve"> на стълб за 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>осветително тяло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6B2CE8" w:rsidP="00EA4674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4919C8" w:rsidP="004919C8">
            <w:pPr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</w:t>
            </w:r>
            <w:r w:rsidR="006B2CE8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C85152" w:rsidRPr="0001564E" w:rsidTr="006B2CE8">
        <w:trPr>
          <w:trHeight w:val="6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515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6B2CE8" w:rsidP="00C85152">
            <w:pPr>
              <w:ind w:firstLine="0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Доставка и монтаж на осветително тяло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6B2CE8" w:rsidP="00EE6FA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4919C8" w:rsidP="004919C8">
            <w:pPr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</w:t>
            </w:r>
            <w:r w:rsidR="006B2CE8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152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152" w:rsidRPr="00C85152" w:rsidRDefault="00C85152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134AA1" w:rsidRPr="0001564E" w:rsidTr="006B2CE8">
        <w:trPr>
          <w:trHeight w:val="5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6B2CE8" w:rsidRDefault="006B2CE8" w:rsidP="00C85152">
            <w:pPr>
              <w:ind w:firstLine="0"/>
              <w:rPr>
                <w:rFonts w:eastAsia="Times New Roman" w:cs="Times New Roman"/>
                <w:b/>
                <w:iCs/>
                <w:sz w:val="24"/>
                <w:szCs w:val="24"/>
              </w:rPr>
            </w:pPr>
            <w:r w:rsidRPr="006B2CE8">
              <w:rPr>
                <w:rFonts w:eastAsia="Times New Roman" w:cs="Times New Roman"/>
                <w:b/>
                <w:iCs/>
                <w:sz w:val="24"/>
                <w:szCs w:val="24"/>
              </w:rPr>
              <w:t>Част: Паркова мебел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C4E6E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C85152" w:rsidRDefault="00134AA1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6B2CE8" w:rsidRPr="0001564E" w:rsidTr="006B2CE8">
        <w:trPr>
          <w:trHeight w:val="5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45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Пейка с облегалка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4919C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6B2CE8" w:rsidRPr="0001564E" w:rsidTr="006B2CE8">
        <w:trPr>
          <w:trHeight w:val="5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45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Пейка без облегалка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4919C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6B2CE8" w:rsidRPr="0001564E" w:rsidTr="006B2CE8">
        <w:trPr>
          <w:trHeight w:val="5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45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Маса за шах с два стола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4919C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6B2CE8" w:rsidRPr="0001564E" w:rsidTr="006B2CE8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45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Тенис-маса с бетонни крака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4919C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6B2CE8" w:rsidRPr="0001564E" w:rsidTr="006B2CE8">
        <w:trPr>
          <w:trHeight w:val="5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45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-106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Кош за отпадъци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6B2CE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6B2CE8" w:rsidRDefault="006B2CE8" w:rsidP="004919C8">
            <w:pPr>
              <w:ind w:left="357" w:firstLine="0"/>
              <w:rPr>
                <w:sz w:val="24"/>
                <w:szCs w:val="24"/>
              </w:rPr>
            </w:pPr>
            <w:r w:rsidRPr="006B2CE8">
              <w:rPr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8" w:rsidRPr="00C85152" w:rsidRDefault="006B2CE8" w:rsidP="00134AA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EA4674" w:rsidRDefault="00EA4674" w:rsidP="004919C8">
      <w:pPr>
        <w:ind w:firstLine="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4919C8" w:rsidP="004919C8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</w:t>
            </w:r>
            <w:r w:rsidR="00EA4674"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Дата </w:t>
            </w:r>
          </w:p>
        </w:tc>
        <w:tc>
          <w:tcPr>
            <w:tcW w:w="4634" w:type="dxa"/>
          </w:tcPr>
          <w:p w:rsidR="00EA4674" w:rsidRPr="00F52B6E" w:rsidRDefault="00EA4674" w:rsidP="004919C8">
            <w:pPr>
              <w:ind w:right="-82" w:firstLine="540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4919C8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EA4674" w:rsidRPr="00F52B6E" w:rsidRDefault="00EA4674" w:rsidP="004919C8">
            <w:pPr>
              <w:ind w:right="-82" w:firstLine="540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4919C8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EA4674" w:rsidRPr="00F52B6E" w:rsidRDefault="00EA4674" w:rsidP="004919C8">
            <w:pPr>
              <w:ind w:right="-82" w:firstLine="540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4919C8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EA4674" w:rsidRPr="00F52B6E" w:rsidRDefault="00EA4674" w:rsidP="004919C8">
            <w:pPr>
              <w:ind w:right="-82" w:firstLine="540"/>
              <w:jc w:val="right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EA4674" w:rsidRPr="00F52B6E" w:rsidRDefault="00EA4674" w:rsidP="004919C8">
      <w:pPr>
        <w:ind w:firstLine="0"/>
        <w:rPr>
          <w:rFonts w:eastAsia="Times New Roman" w:cs="Times New Roman"/>
          <w:i/>
        </w:rPr>
      </w:pPr>
    </w:p>
    <w:sectPr w:rsidR="00EA4674" w:rsidRPr="00F52B6E" w:rsidSect="002B20FD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256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A8" w:rsidRDefault="002C15A8" w:rsidP="00945D36">
      <w:r>
        <w:separator/>
      </w:r>
    </w:p>
  </w:endnote>
  <w:endnote w:type="continuationSeparator" w:id="0">
    <w:p w:rsidR="002C15A8" w:rsidRDefault="002C15A8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AC7632" w:rsidP="007D3C57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 w:rsidR="00D06E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E9C">
      <w:rPr>
        <w:rStyle w:val="a7"/>
        <w:noProof/>
      </w:rPr>
      <w:t>28</w:t>
    </w:r>
    <w:r>
      <w:rPr>
        <w:rStyle w:val="a7"/>
      </w:rPr>
      <w:fldChar w:fldCharType="end"/>
    </w:r>
  </w:p>
  <w:p w:rsidR="00DB7997" w:rsidRDefault="002C15A8" w:rsidP="007D3C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A8" w:rsidRDefault="002C15A8" w:rsidP="00945D36">
      <w:r>
        <w:separator/>
      </w:r>
    </w:p>
  </w:footnote>
  <w:footnote w:type="continuationSeparator" w:id="0">
    <w:p w:rsidR="002C15A8" w:rsidRDefault="002C15A8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D" w:rsidRPr="00945D36" w:rsidRDefault="00AC7632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AC7632">
      <w:rPr>
        <w:rFonts w:ascii="Calibri" w:eastAsia="Calibri" w:hAnsi="Calibri" w:cs="Calibri"/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left:0;text-align:left;margin-left:147.65pt;margin-top:.7pt;width:206.25pt;height:73.5pt;z-index:25166643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<v:textbox>
            <w:txbxContent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0E195D" w:rsidRDefault="000E195D" w:rsidP="000E195D"/>
            </w:txbxContent>
          </v:textbox>
          <w10:wrap type="square"/>
        </v:shape>
      </w:pict>
    </w:r>
    <w:r w:rsidR="00352E38" w:rsidRPr="00945D36"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2C15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FD" w:rsidRDefault="00901FAB" w:rsidP="002B20F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4009390</wp:posOffset>
          </wp:positionH>
          <wp:positionV relativeFrom="margin">
            <wp:posOffset>-579755</wp:posOffset>
          </wp:positionV>
          <wp:extent cx="2257425" cy="920750"/>
          <wp:effectExtent l="0" t="0" r="9525" b="0"/>
          <wp:wrapSquare wrapText="bothSides"/>
          <wp:docPr id="16" name="Picture 16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7632" w:rsidRPr="00AC7632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left:0;text-align:left;margin-left:113.25pt;margin-top:9.9pt;width:206.25pt;height:73.5pt;z-index:2516695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H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oRbEF9Bm0rcHvQ4OhG2AffkKvV96r5ZJFUtx2RW3ZtjBo6RijEl/mTydnRiGM9&#10;yGZ4qyjcQ3ZOBaCxNb0vHpQDATrw9HTixsfSwGY+y8rL+RSjBmzl5WUxDeQlpDqe1sa610z1yE9q&#10;bID7gE7299b5aEh1dPGXWSU4XXMhwsJsN7fCoD0BnazDFxJ45iakd5bKH4uIcQeChDu8zYcbeP9a&#10;ZnmR3uTlZD1bzCfFuphOynm6mKRZeVPO0qIs7tbffIBZUXWcUibvuWRHDWbF33F86IaonqBCNEB9&#10;pvk0UvTHJNPw/S7JnjtoScH7Gi9OTqTyxL6SFNImlSNcxHnyc/ihylCD4z9UJcjAMx814MbNGBV3&#10;VNdG0SfQhVFAG5APzwlMOmW+YDRAa9bYft4RwzASbyRoq8yKwvdyWBTTeQ4Lc27ZnFuIbACqxg6j&#10;OL11sf932vBtBzdFNUt1DXpseZCKF26M6qBiaL+Q0+Gp8P19vg5ePx601XcAAAD//wMAUEsDBBQA&#10;BgAIAAAAIQANypDE3QAAAAoBAAAPAAAAZHJzL2Rvd25yZXYueG1sTI/BTsMwEETvSPyDtUhcEHUI&#10;1G3SOBUggbi29AOceJtEjddR7Dbp37Oc4LgzT7MzxXZ2vbjgGDpPGp4WCQik2tuOGg2H74/HNYgQ&#10;DVnTe0INVwywLW9vCpNbP9EOL/vYCA6hkBsNbYxDLmWoW3QmLPyAxN7Rj85EPsdG2tFMHO56mSaJ&#10;ks50xB9aM+B7i/Vpf3Yajl/TwzKbqs94WO1e1JvpVpW/an1/N79uQESc4x8Mv/W5OpTcqfJnskH0&#10;GtJULRllI+MJDKjnjMdVLCi1BlkW8v+E8gcAAP//AwBQSwECLQAUAAYACAAAACEAtoM4kv4AAADh&#10;AQAAEwAAAAAAAAAAAAAAAAAAAAAAW0NvbnRlbnRfVHlwZXNdLnhtbFBLAQItABQABgAIAAAAIQA4&#10;/SH/1gAAAJQBAAALAAAAAAAAAAAAAAAAAC8BAABfcmVscy8ucmVsc1BLAQItABQABgAIAAAAIQA3&#10;z6HwhgIAABgFAAAOAAAAAAAAAAAAAAAAAC4CAABkcnMvZTJvRG9jLnhtbFBLAQItABQABgAIAAAA&#10;IQANypDE3QAAAAoBAAAPAAAAAAAAAAAAAAAAAOAEAABkcnMvZG93bnJldi54bWxQSwUGAAAAAAQA&#10;BADzAAAA6gUAAAAA&#10;" stroked="f">
          <v:textbox>
            <w:txbxContent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2B20FD" w:rsidRDefault="002B20FD" w:rsidP="002B20F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2B20FD" w:rsidRDefault="002B20FD" w:rsidP="002B20FD"/>
            </w:txbxContent>
          </v:textbox>
          <w10:wrap type="square"/>
        </v:shape>
      </w:pict>
    </w:r>
    <w:r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130175</wp:posOffset>
          </wp:positionV>
          <wp:extent cx="1264285" cy="8172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0FD">
      <w:rPr>
        <w:sz w:val="20"/>
        <w:szCs w:val="20"/>
      </w:rPr>
      <w:t xml:space="preserve">                                                                </w:t>
    </w:r>
    <w:r w:rsidR="002B20FD">
      <w:rPr>
        <w:rFonts w:eastAsia="Times New Roman" w:cs="Times New Roman"/>
        <w:sz w:val="24"/>
        <w:szCs w:val="24"/>
        <w:lang w:val="en-US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2" name="Picture 2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20FD">
      <w:rPr>
        <w:rFonts w:eastAsia="Times New Roman" w:cs="Times New Roman"/>
        <w:sz w:val="24"/>
        <w:szCs w:val="24"/>
      </w:rPr>
      <w:tab/>
    </w:r>
    <w:r w:rsidR="002B20FD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3095" cy="6984365"/>
          <wp:effectExtent l="0" t="0" r="1905" b="6985"/>
          <wp:docPr id="1" name="Picture 1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0FD" w:rsidRDefault="002B20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3.5pt;height:118.5pt" o:bullet="t">
        <v:imagedata r:id="rId1" o:title="j0432541"/>
      </v:shape>
    </w:pict>
  </w:numPicBullet>
  <w:numPicBullet w:numPicBulletId="1">
    <w:pict>
      <v:shape id="_x0000_i1042" type="#_x0000_t75" style="width:135.75pt;height:135.75pt" o:bullet="t">
        <v:imagedata r:id="rId2" o:title="CGB7B1"/>
      </v:shape>
    </w:pict>
  </w:numPicBullet>
  <w:numPicBullet w:numPicBulletId="2">
    <w:pict>
      <v:shape id="_x0000_i1043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55F6B"/>
    <w:rsid w:val="000D1E72"/>
    <w:rsid w:val="000E195D"/>
    <w:rsid w:val="00105765"/>
    <w:rsid w:val="00134AA1"/>
    <w:rsid w:val="001538E1"/>
    <w:rsid w:val="00154D84"/>
    <w:rsid w:val="00155004"/>
    <w:rsid w:val="0016519D"/>
    <w:rsid w:val="00186399"/>
    <w:rsid w:val="0019749B"/>
    <w:rsid w:val="001A0C21"/>
    <w:rsid w:val="001C4E6E"/>
    <w:rsid w:val="001D6ED5"/>
    <w:rsid w:val="002B20FD"/>
    <w:rsid w:val="002C15A8"/>
    <w:rsid w:val="002E694E"/>
    <w:rsid w:val="002E729E"/>
    <w:rsid w:val="00313C9B"/>
    <w:rsid w:val="003318B9"/>
    <w:rsid w:val="00331EB8"/>
    <w:rsid w:val="003355B9"/>
    <w:rsid w:val="003477F2"/>
    <w:rsid w:val="00352E38"/>
    <w:rsid w:val="0040531A"/>
    <w:rsid w:val="00427897"/>
    <w:rsid w:val="004659C5"/>
    <w:rsid w:val="004919C8"/>
    <w:rsid w:val="004B04E5"/>
    <w:rsid w:val="004E1E6F"/>
    <w:rsid w:val="004E3CC2"/>
    <w:rsid w:val="004F1149"/>
    <w:rsid w:val="00540089"/>
    <w:rsid w:val="0054450A"/>
    <w:rsid w:val="005B2396"/>
    <w:rsid w:val="00606A64"/>
    <w:rsid w:val="00624F23"/>
    <w:rsid w:val="00655DB4"/>
    <w:rsid w:val="00660ACB"/>
    <w:rsid w:val="00691136"/>
    <w:rsid w:val="006B2CE8"/>
    <w:rsid w:val="006D1EA3"/>
    <w:rsid w:val="0070770F"/>
    <w:rsid w:val="00752171"/>
    <w:rsid w:val="00754EC6"/>
    <w:rsid w:val="00761CDC"/>
    <w:rsid w:val="00763CE1"/>
    <w:rsid w:val="007929D8"/>
    <w:rsid w:val="007B053F"/>
    <w:rsid w:val="008300EF"/>
    <w:rsid w:val="00833404"/>
    <w:rsid w:val="00863A70"/>
    <w:rsid w:val="0087118E"/>
    <w:rsid w:val="00877683"/>
    <w:rsid w:val="00877A79"/>
    <w:rsid w:val="00901FAB"/>
    <w:rsid w:val="00904335"/>
    <w:rsid w:val="00932C48"/>
    <w:rsid w:val="00945D36"/>
    <w:rsid w:val="00996AD0"/>
    <w:rsid w:val="009C5B9E"/>
    <w:rsid w:val="00A06CEA"/>
    <w:rsid w:val="00A42B3A"/>
    <w:rsid w:val="00A739B6"/>
    <w:rsid w:val="00AC7632"/>
    <w:rsid w:val="00AF109F"/>
    <w:rsid w:val="00B36934"/>
    <w:rsid w:val="00B7789D"/>
    <w:rsid w:val="00BC0168"/>
    <w:rsid w:val="00BC2088"/>
    <w:rsid w:val="00BD72EC"/>
    <w:rsid w:val="00C1308A"/>
    <w:rsid w:val="00C85152"/>
    <w:rsid w:val="00CB1A50"/>
    <w:rsid w:val="00CB6051"/>
    <w:rsid w:val="00D06E9C"/>
    <w:rsid w:val="00D10F60"/>
    <w:rsid w:val="00D20E54"/>
    <w:rsid w:val="00D77726"/>
    <w:rsid w:val="00D77CFE"/>
    <w:rsid w:val="00D85427"/>
    <w:rsid w:val="00DA0D3F"/>
    <w:rsid w:val="00DF4008"/>
    <w:rsid w:val="00E45E2C"/>
    <w:rsid w:val="00E62D76"/>
    <w:rsid w:val="00E649CC"/>
    <w:rsid w:val="00E73D08"/>
    <w:rsid w:val="00E73FF5"/>
    <w:rsid w:val="00E75A09"/>
    <w:rsid w:val="00EA0178"/>
    <w:rsid w:val="00EA258F"/>
    <w:rsid w:val="00EA4674"/>
    <w:rsid w:val="00EA5270"/>
    <w:rsid w:val="00F91306"/>
    <w:rsid w:val="00FB11F1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ind w:left="720"/>
      <w:contextualSpacing/>
    </w:pPr>
  </w:style>
  <w:style w:type="paragraph" w:styleId="2">
    <w:name w:val="List 2"/>
    <w:basedOn w:val="a"/>
    <w:uiPriority w:val="99"/>
    <w:unhideWhenUsed/>
    <w:rsid w:val="00FE2D13"/>
    <w:pPr>
      <w:ind w:left="566" w:hanging="283"/>
      <w:contextualSpacing/>
    </w:pPr>
  </w:style>
  <w:style w:type="character" w:customStyle="1" w:styleId="20">
    <w:name w:val="Основен текст (2)_"/>
    <w:basedOn w:val="a0"/>
    <w:link w:val="21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0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1">
    <w:name w:val="Основен текст (2)"/>
    <w:basedOn w:val="a"/>
    <w:link w:val="20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2018-07-04T12:24:00Z</dcterms:created>
  <dcterms:modified xsi:type="dcterms:W3CDTF">2018-07-04T12:24:00Z</dcterms:modified>
</cp:coreProperties>
</file>